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21"/>
        <w:gridCol w:w="1884"/>
        <w:gridCol w:w="3420"/>
        <w:gridCol w:w="3325"/>
      </w:tblGrid>
      <w:tr w:rsidR="000B5D6F" w14:paraId="7389D041" w14:textId="77777777" w:rsidTr="00E64651">
        <w:tc>
          <w:tcPr>
            <w:tcW w:w="9350" w:type="dxa"/>
            <w:gridSpan w:val="4"/>
          </w:tcPr>
          <w:p w14:paraId="1CA3778D" w14:textId="77777777" w:rsidR="000B5D6F" w:rsidRPr="005A764C" w:rsidRDefault="000B5D6F" w:rsidP="005A764C">
            <w:pPr>
              <w:jc w:val="center"/>
              <w:rPr>
                <w:b/>
                <w:sz w:val="24"/>
                <w:szCs w:val="24"/>
              </w:rPr>
            </w:pPr>
            <w:bookmarkStart w:id="0" w:name="_GoBack"/>
            <w:bookmarkEnd w:id="0"/>
            <w:r w:rsidRPr="005A764C">
              <w:rPr>
                <w:b/>
                <w:sz w:val="24"/>
                <w:szCs w:val="24"/>
              </w:rPr>
              <w:t>Midwest Computer Measurement Group (MCMG)</w:t>
            </w:r>
          </w:p>
          <w:p w14:paraId="462E268D" w14:textId="77777777" w:rsidR="000B5D6F" w:rsidRDefault="000B5D6F" w:rsidP="005A764C">
            <w:pPr>
              <w:jc w:val="center"/>
            </w:pPr>
            <w:r>
              <w:t>June 13, 2017</w:t>
            </w:r>
          </w:p>
        </w:tc>
      </w:tr>
      <w:tr w:rsidR="001E4213" w14:paraId="66947C1D" w14:textId="77777777" w:rsidTr="001E4213">
        <w:tc>
          <w:tcPr>
            <w:tcW w:w="721" w:type="dxa"/>
          </w:tcPr>
          <w:p w14:paraId="09073013" w14:textId="77777777" w:rsidR="001E4213" w:rsidRDefault="001E4213">
            <w:r>
              <w:t xml:space="preserve">8:00  </w:t>
            </w:r>
          </w:p>
        </w:tc>
        <w:tc>
          <w:tcPr>
            <w:tcW w:w="1884" w:type="dxa"/>
          </w:tcPr>
          <w:p w14:paraId="73CBF016" w14:textId="77777777" w:rsidR="001E4213" w:rsidRDefault="001E4213">
            <w:r>
              <w:t>Doors Open</w:t>
            </w:r>
          </w:p>
        </w:tc>
        <w:tc>
          <w:tcPr>
            <w:tcW w:w="6745" w:type="dxa"/>
            <w:gridSpan w:val="2"/>
          </w:tcPr>
          <w:p w14:paraId="71C67C1E" w14:textId="77777777" w:rsidR="001E4213" w:rsidRDefault="001E4213">
            <w:r>
              <w:t>M. Greenberg</w:t>
            </w:r>
            <w:r w:rsidR="00A46042">
              <w:t>,</w:t>
            </w:r>
            <w:r>
              <w:t xml:space="preserve"> MCMG Treasurer</w:t>
            </w:r>
          </w:p>
        </w:tc>
      </w:tr>
      <w:tr w:rsidR="001E4213" w14:paraId="59756354" w14:textId="77777777" w:rsidTr="001E4213">
        <w:tc>
          <w:tcPr>
            <w:tcW w:w="721" w:type="dxa"/>
          </w:tcPr>
          <w:p w14:paraId="696A500E" w14:textId="77777777" w:rsidR="001E4213" w:rsidRDefault="001E4213">
            <w:r>
              <w:t xml:space="preserve">8:30 </w:t>
            </w:r>
          </w:p>
        </w:tc>
        <w:tc>
          <w:tcPr>
            <w:tcW w:w="1884" w:type="dxa"/>
          </w:tcPr>
          <w:p w14:paraId="2E8E1C07" w14:textId="77777777" w:rsidR="001E4213" w:rsidRDefault="001E4213">
            <w:r>
              <w:t>Opening Remarks</w:t>
            </w:r>
          </w:p>
        </w:tc>
        <w:tc>
          <w:tcPr>
            <w:tcW w:w="6745" w:type="dxa"/>
            <w:gridSpan w:val="2"/>
          </w:tcPr>
          <w:p w14:paraId="1CD60473" w14:textId="77777777" w:rsidR="001E4213" w:rsidRDefault="004E238F">
            <w:r>
              <w:t>M.</w:t>
            </w:r>
            <w:r w:rsidR="001E4213">
              <w:t>Greenberg/</w:t>
            </w:r>
            <w:r>
              <w:t>G.</w:t>
            </w:r>
            <w:r w:rsidR="001E4213">
              <w:t>Scriba</w:t>
            </w:r>
          </w:p>
        </w:tc>
      </w:tr>
      <w:tr w:rsidR="001E4213" w14:paraId="0F0EB3A4" w14:textId="77777777" w:rsidTr="001E4213">
        <w:tc>
          <w:tcPr>
            <w:tcW w:w="721" w:type="dxa"/>
          </w:tcPr>
          <w:p w14:paraId="07706629" w14:textId="77777777" w:rsidR="001E4213" w:rsidRDefault="001E4213">
            <w:r>
              <w:t xml:space="preserve">8:45  </w:t>
            </w:r>
          </w:p>
        </w:tc>
        <w:tc>
          <w:tcPr>
            <w:tcW w:w="1884" w:type="dxa"/>
          </w:tcPr>
          <w:p w14:paraId="7E0BE1CC" w14:textId="77777777" w:rsidR="001E4213" w:rsidRDefault="001E4213">
            <w:r w:rsidRPr="000B5D6F">
              <w:t>Graphics presentation</w:t>
            </w:r>
          </w:p>
        </w:tc>
        <w:tc>
          <w:tcPr>
            <w:tcW w:w="6745" w:type="dxa"/>
            <w:gridSpan w:val="2"/>
          </w:tcPr>
          <w:p w14:paraId="28E24413" w14:textId="77777777" w:rsidR="001E4213" w:rsidRDefault="001E4213">
            <w:r>
              <w:t>Dr. Eli Brown, DePaul University</w:t>
            </w:r>
          </w:p>
          <w:p w14:paraId="0B5A5536" w14:textId="77777777" w:rsidR="00E37715" w:rsidRPr="00EA5514" w:rsidRDefault="00E37715">
            <w:pPr>
              <w:rPr>
                <w:color w:val="00B0F0"/>
              </w:rPr>
            </w:pPr>
            <w:r w:rsidRPr="00EA5514">
              <w:rPr>
                <w:color w:val="00B0F0"/>
              </w:rPr>
              <w:t>A New Look at Data Visualization</w:t>
            </w:r>
          </w:p>
          <w:p w14:paraId="2383B6F6" w14:textId="77777777" w:rsidR="001E4213" w:rsidRDefault="00A46042">
            <w:r w:rsidRPr="00A46042">
              <w:t>Data visualization is an important method to convey our  data analysis  to researchers, management, and the general public. Dr. Brown will take us on a journey of data presentation explaining violin graphs, bubble charts and tree maps and discuss how best to use them.</w:t>
            </w:r>
          </w:p>
        </w:tc>
      </w:tr>
      <w:tr w:rsidR="000B5D6F" w14:paraId="292B72CC" w14:textId="77777777" w:rsidTr="00A46042">
        <w:tc>
          <w:tcPr>
            <w:tcW w:w="721" w:type="dxa"/>
          </w:tcPr>
          <w:p w14:paraId="420E5DDD" w14:textId="77777777" w:rsidR="000B5D6F" w:rsidRDefault="000B5D6F">
            <w:r>
              <w:t xml:space="preserve">10:00 </w:t>
            </w:r>
          </w:p>
        </w:tc>
        <w:tc>
          <w:tcPr>
            <w:tcW w:w="8629" w:type="dxa"/>
            <w:gridSpan w:val="3"/>
            <w:shd w:val="clear" w:color="auto" w:fill="E7E6E6" w:themeFill="background2"/>
          </w:tcPr>
          <w:p w14:paraId="3C33C578" w14:textId="77777777" w:rsidR="000B5D6F" w:rsidRDefault="000B5D6F">
            <w:r w:rsidRPr="000B5D6F">
              <w:t>Morning break</w:t>
            </w:r>
          </w:p>
        </w:tc>
      </w:tr>
      <w:tr w:rsidR="001E4213" w14:paraId="32C60F01" w14:textId="77777777" w:rsidTr="001E4213">
        <w:tc>
          <w:tcPr>
            <w:tcW w:w="721" w:type="dxa"/>
          </w:tcPr>
          <w:p w14:paraId="02DFCCA9" w14:textId="77777777" w:rsidR="001E4213" w:rsidRDefault="001E4213">
            <w:r>
              <w:t xml:space="preserve">10:15 </w:t>
            </w:r>
          </w:p>
        </w:tc>
        <w:tc>
          <w:tcPr>
            <w:tcW w:w="1884" w:type="dxa"/>
          </w:tcPr>
          <w:p w14:paraId="5EBB2CFC" w14:textId="77777777" w:rsidR="001E4213" w:rsidRDefault="001E4213">
            <w:r w:rsidRPr="000B5D6F">
              <w:t>Big Data analysis</w:t>
            </w:r>
          </w:p>
        </w:tc>
        <w:tc>
          <w:tcPr>
            <w:tcW w:w="6745" w:type="dxa"/>
            <w:gridSpan w:val="2"/>
          </w:tcPr>
          <w:p w14:paraId="4DB9A53A" w14:textId="77777777" w:rsidR="001E4213" w:rsidRDefault="001E1313">
            <w:r>
              <w:t xml:space="preserve">Dr. </w:t>
            </w:r>
            <w:r w:rsidR="00A46042">
              <w:t xml:space="preserve">Boris Zibitsker, </w:t>
            </w:r>
            <w:r w:rsidR="00E37715">
              <w:t>BEZNext</w:t>
            </w:r>
          </w:p>
          <w:p w14:paraId="66047F34" w14:textId="77777777" w:rsidR="007D757A" w:rsidRDefault="007D757A">
            <w:pPr>
              <w:rPr>
                <w:color w:val="00B0F0"/>
              </w:rPr>
            </w:pPr>
            <w:r w:rsidRPr="007D757A">
              <w:rPr>
                <w:color w:val="00B0F0"/>
              </w:rPr>
              <w:t>Risk Assessment and Performance Assurance Based on Big Data Analytics</w:t>
            </w:r>
          </w:p>
          <w:p w14:paraId="5590E5A0" w14:textId="77777777" w:rsidR="00E37715" w:rsidRDefault="007D757A">
            <w:r w:rsidRPr="007D757A">
              <w:t>T</w:t>
            </w:r>
            <w:r w:rsidR="00E37715" w:rsidRPr="00E37715">
              <w:t>oday's fast-paced businesses have to make business decisions in real time. That creates pressure on IT leaders to develop Big Data infrastructure and applications capable to process large volume of data from different sources, apply advanced analytics and present recommendations in real time.</w:t>
            </w:r>
          </w:p>
        </w:tc>
      </w:tr>
      <w:tr w:rsidR="001E4213" w14:paraId="7A9158AA" w14:textId="77777777" w:rsidTr="001E4213">
        <w:tc>
          <w:tcPr>
            <w:tcW w:w="721" w:type="dxa"/>
          </w:tcPr>
          <w:p w14:paraId="733A7812" w14:textId="77777777" w:rsidR="001E4213" w:rsidRDefault="001E4213">
            <w:r>
              <w:t xml:space="preserve">11:30 </w:t>
            </w:r>
          </w:p>
        </w:tc>
        <w:tc>
          <w:tcPr>
            <w:tcW w:w="1884" w:type="dxa"/>
          </w:tcPr>
          <w:p w14:paraId="251D3B29" w14:textId="77777777" w:rsidR="001E4213" w:rsidRDefault="001E4213">
            <w:r w:rsidRPr="000B5D6F">
              <w:t>Birds of a Feather – Your issues discussed.</w:t>
            </w:r>
          </w:p>
        </w:tc>
        <w:tc>
          <w:tcPr>
            <w:tcW w:w="6745" w:type="dxa"/>
            <w:gridSpan w:val="2"/>
          </w:tcPr>
          <w:p w14:paraId="6D7347AB" w14:textId="77777777" w:rsidR="001E4213" w:rsidRDefault="001E4213">
            <w:r>
              <w:t>Greg Scriba, BMC</w:t>
            </w:r>
          </w:p>
        </w:tc>
      </w:tr>
      <w:tr w:rsidR="000B5D6F" w14:paraId="579BDD62" w14:textId="77777777" w:rsidTr="00A46042">
        <w:tc>
          <w:tcPr>
            <w:tcW w:w="721" w:type="dxa"/>
          </w:tcPr>
          <w:p w14:paraId="3503612D" w14:textId="77777777" w:rsidR="000B5D6F" w:rsidRDefault="000B5D6F">
            <w:r>
              <w:t xml:space="preserve">12:00 </w:t>
            </w:r>
          </w:p>
        </w:tc>
        <w:tc>
          <w:tcPr>
            <w:tcW w:w="8629" w:type="dxa"/>
            <w:gridSpan w:val="3"/>
            <w:shd w:val="clear" w:color="auto" w:fill="E7E6E6" w:themeFill="background2"/>
          </w:tcPr>
          <w:p w14:paraId="5DB3D915" w14:textId="77777777" w:rsidR="000B5D6F" w:rsidRDefault="000B5D6F">
            <w:r>
              <w:t>Lunch</w:t>
            </w:r>
          </w:p>
        </w:tc>
      </w:tr>
      <w:tr w:rsidR="001E4213" w14:paraId="4B4E3015" w14:textId="77777777" w:rsidTr="002328B5">
        <w:tc>
          <w:tcPr>
            <w:tcW w:w="9350" w:type="dxa"/>
            <w:gridSpan w:val="4"/>
          </w:tcPr>
          <w:p w14:paraId="1188E1E1" w14:textId="77777777" w:rsidR="001E4213" w:rsidRDefault="001E4213">
            <w:r>
              <w:t>The afternoon sessions will be divided into two areas of interest and the room will be divided into two sections.</w:t>
            </w:r>
          </w:p>
        </w:tc>
      </w:tr>
      <w:tr w:rsidR="000B5D6F" w14:paraId="7895E50B" w14:textId="77777777" w:rsidTr="001E4213">
        <w:tc>
          <w:tcPr>
            <w:tcW w:w="721" w:type="dxa"/>
          </w:tcPr>
          <w:p w14:paraId="11976A14" w14:textId="77777777" w:rsidR="000B5D6F" w:rsidRDefault="000B5D6F"/>
        </w:tc>
        <w:tc>
          <w:tcPr>
            <w:tcW w:w="1884" w:type="dxa"/>
          </w:tcPr>
          <w:p w14:paraId="78CD2993" w14:textId="77777777" w:rsidR="000B5D6F" w:rsidRDefault="000B5D6F"/>
        </w:tc>
        <w:tc>
          <w:tcPr>
            <w:tcW w:w="3420" w:type="dxa"/>
            <w:shd w:val="clear" w:color="auto" w:fill="FFFF00"/>
          </w:tcPr>
          <w:p w14:paraId="71C0E1F6" w14:textId="77777777" w:rsidR="000B5D6F" w:rsidRPr="001E4213" w:rsidRDefault="001E4213">
            <w:pPr>
              <w:rPr>
                <w:b/>
                <w:highlight w:val="yellow"/>
              </w:rPr>
            </w:pPr>
            <w:r w:rsidRPr="001E4213">
              <w:rPr>
                <w:b/>
                <w:highlight w:val="yellow"/>
              </w:rPr>
              <w:t>Distributed Systems</w:t>
            </w:r>
          </w:p>
        </w:tc>
        <w:tc>
          <w:tcPr>
            <w:tcW w:w="3325" w:type="dxa"/>
            <w:shd w:val="clear" w:color="auto" w:fill="FFFF00"/>
          </w:tcPr>
          <w:p w14:paraId="0FA99A6C" w14:textId="77777777" w:rsidR="000B5D6F" w:rsidRPr="001E4213" w:rsidRDefault="001E4213">
            <w:pPr>
              <w:rPr>
                <w:b/>
                <w:highlight w:val="yellow"/>
              </w:rPr>
            </w:pPr>
            <w:r w:rsidRPr="001E4213">
              <w:rPr>
                <w:b/>
                <w:highlight w:val="yellow"/>
              </w:rPr>
              <w:t>zOS Servers</w:t>
            </w:r>
          </w:p>
        </w:tc>
      </w:tr>
      <w:tr w:rsidR="000B5D6F" w14:paraId="20BF990D" w14:textId="77777777" w:rsidTr="00A46042">
        <w:trPr>
          <w:trHeight w:val="350"/>
        </w:trPr>
        <w:tc>
          <w:tcPr>
            <w:tcW w:w="721" w:type="dxa"/>
          </w:tcPr>
          <w:p w14:paraId="2980BF99" w14:textId="77777777" w:rsidR="000B5D6F" w:rsidRDefault="000B5D6F">
            <w:r w:rsidRPr="000B5D6F">
              <w:t>1:00</w:t>
            </w:r>
          </w:p>
        </w:tc>
        <w:tc>
          <w:tcPr>
            <w:tcW w:w="1884" w:type="dxa"/>
          </w:tcPr>
          <w:p w14:paraId="4B4319F0" w14:textId="77777777" w:rsidR="000B5D6F" w:rsidRDefault="001E4213">
            <w:r>
              <w:t>First Session</w:t>
            </w:r>
          </w:p>
        </w:tc>
        <w:tc>
          <w:tcPr>
            <w:tcW w:w="3420" w:type="dxa"/>
          </w:tcPr>
          <w:p w14:paraId="6846DF5B" w14:textId="77777777" w:rsidR="000B5D6F" w:rsidRDefault="001E4213">
            <w:r>
              <w:t>Debbie Sheetz</w:t>
            </w:r>
            <w:r w:rsidR="00A46042">
              <w:t>,</w:t>
            </w:r>
            <w:r w:rsidR="007035FB">
              <w:t xml:space="preserve"> MBI Solutions</w:t>
            </w:r>
          </w:p>
          <w:p w14:paraId="01F397BB" w14:textId="77777777" w:rsidR="007035FB" w:rsidRPr="00DD4D21" w:rsidRDefault="00DD4D21">
            <w:pPr>
              <w:rPr>
                <w:color w:val="00B0F0"/>
              </w:rPr>
            </w:pPr>
            <w:r w:rsidRPr="00DD4D21">
              <w:rPr>
                <w:color w:val="00B0F0"/>
              </w:rPr>
              <w:t>Capacity Management Essentials: a Framework for Capacity Analysis</w:t>
            </w:r>
          </w:p>
          <w:p w14:paraId="79108319" w14:textId="77777777" w:rsidR="00DD4D21" w:rsidRDefault="00DD4D21">
            <w:r w:rsidRPr="00DD4D21">
              <w:t>What are the essential steps of a Capacity Analysis?  This is an introduction to the topic, focusing on the required elements. We begin with defining the purpose of the capacity study, analyze historical measurements, proceed to the ‘what-if’ phase, and report our results.  Actual capacity study content is used to illustrate the principles described.</w:t>
            </w:r>
          </w:p>
        </w:tc>
        <w:tc>
          <w:tcPr>
            <w:tcW w:w="3325" w:type="dxa"/>
          </w:tcPr>
          <w:p w14:paraId="09824FB2" w14:textId="77777777" w:rsidR="000B5D6F" w:rsidRDefault="00F94DF4">
            <w:r>
              <w:t>Don Zeu</w:t>
            </w:r>
            <w:r w:rsidR="001E4213">
              <w:t>nert, BMC</w:t>
            </w:r>
          </w:p>
          <w:p w14:paraId="67382293" w14:textId="77777777" w:rsidR="00EA5514" w:rsidRPr="00EA5514" w:rsidRDefault="00EA5514" w:rsidP="00EA5514">
            <w:pPr>
              <w:rPr>
                <w:color w:val="00B0F0"/>
              </w:rPr>
            </w:pPr>
            <w:r w:rsidRPr="00EA5514">
              <w:rPr>
                <w:color w:val="00B0F0"/>
              </w:rPr>
              <w:t>Challenges of MSU Capping w/o impacting SLAs (AKA To Cap or not to Cap)</w:t>
            </w:r>
          </w:p>
          <w:p w14:paraId="6F93431B" w14:textId="77777777" w:rsidR="00EA5514" w:rsidRDefault="00EA5514" w:rsidP="00EA5514">
            <w:r>
              <w:t>IBM offers numerous options to cap workload resource consumption to control MLC costs.  These all seem to be difficult to manage and offer SLA risks.  There are additional free MSU opportunities if you do use some of them.  Understand the pros and cons of the various mechanisms so your company can take advantage of capping and lower the SLA impact risk?</w:t>
            </w:r>
          </w:p>
          <w:p w14:paraId="7F825D9D" w14:textId="77777777" w:rsidR="00EA5514" w:rsidRDefault="00EA5514" w:rsidP="00EA5514">
            <w:r>
              <w:t>Presented at: SHARE (SanAnton Mar 2016, ATL Aug 16), GSE 2015, ConCMG 2016, STLCMG 2016</w:t>
            </w:r>
          </w:p>
          <w:p w14:paraId="474E4526" w14:textId="77777777" w:rsidR="00EA5514" w:rsidRDefault="00EA5514"/>
        </w:tc>
      </w:tr>
      <w:tr w:rsidR="000B5D6F" w14:paraId="65FC292A" w14:textId="77777777" w:rsidTr="00A46042">
        <w:tc>
          <w:tcPr>
            <w:tcW w:w="721" w:type="dxa"/>
          </w:tcPr>
          <w:p w14:paraId="715F3DD1" w14:textId="77777777" w:rsidR="000B5D6F" w:rsidRDefault="000B5D6F">
            <w:r>
              <w:t>2:15</w:t>
            </w:r>
          </w:p>
        </w:tc>
        <w:tc>
          <w:tcPr>
            <w:tcW w:w="8629" w:type="dxa"/>
            <w:gridSpan w:val="3"/>
            <w:shd w:val="clear" w:color="auto" w:fill="E7E6E6" w:themeFill="background2"/>
          </w:tcPr>
          <w:p w14:paraId="6DD380AC" w14:textId="77777777" w:rsidR="000B5D6F" w:rsidRDefault="000B5D6F">
            <w:r>
              <w:t>Afternoon Break</w:t>
            </w:r>
          </w:p>
        </w:tc>
      </w:tr>
      <w:tr w:rsidR="000B5D6F" w14:paraId="35A31CFF" w14:textId="77777777" w:rsidTr="001E4213">
        <w:tc>
          <w:tcPr>
            <w:tcW w:w="721" w:type="dxa"/>
          </w:tcPr>
          <w:p w14:paraId="15C412A4" w14:textId="77777777" w:rsidR="000B5D6F" w:rsidRDefault="000B5D6F">
            <w:r>
              <w:lastRenderedPageBreak/>
              <w:t>2:30</w:t>
            </w:r>
          </w:p>
        </w:tc>
        <w:tc>
          <w:tcPr>
            <w:tcW w:w="1884" w:type="dxa"/>
          </w:tcPr>
          <w:p w14:paraId="1E0BE403" w14:textId="77777777" w:rsidR="000B5D6F" w:rsidRDefault="001E4213">
            <w:r>
              <w:t>Second Session</w:t>
            </w:r>
          </w:p>
        </w:tc>
        <w:tc>
          <w:tcPr>
            <w:tcW w:w="3420" w:type="dxa"/>
          </w:tcPr>
          <w:p w14:paraId="4937170A" w14:textId="77777777" w:rsidR="00F94DF4" w:rsidRDefault="00F94DF4" w:rsidP="00F94DF4">
            <w:r>
              <w:t>Debbie Sheetz, MBI Solutions</w:t>
            </w:r>
          </w:p>
          <w:p w14:paraId="617BAD34" w14:textId="77777777" w:rsidR="00F94DF4" w:rsidRPr="00F94DF4" w:rsidRDefault="00F94DF4" w:rsidP="00F94DF4">
            <w:pPr>
              <w:rPr>
                <w:color w:val="00B0F0"/>
              </w:rPr>
            </w:pPr>
            <w:r w:rsidRPr="00F94DF4">
              <w:rPr>
                <w:color w:val="00B0F0"/>
              </w:rPr>
              <w:t>Virtualization Performance and Capacity Data Classification Schema</w:t>
            </w:r>
          </w:p>
          <w:p w14:paraId="60B0842C" w14:textId="77777777" w:rsidR="00F94DF4" w:rsidRDefault="00F94DF4" w:rsidP="00F94DF4"/>
          <w:p w14:paraId="6ECB757B" w14:textId="77777777" w:rsidR="00F94DF4" w:rsidRDefault="00F94DF4" w:rsidP="00F94DF4">
            <w:r>
              <w:t>Performance data has been produced and consumed for decades, addressing a wide variety of performance/capacity questions.  The wave of virtualization implementations for Distributed Systems (UNIX/Windows) platforms reenergizes the subject of how to consume existing performance data appropriately or request new data when required.  Data classification elements include identifying the performance analysis purpose(s), which metric for which performance object, granularity, summarization techniques (particularly for multiple-layered virtualizations) and cost.</w:t>
            </w:r>
          </w:p>
          <w:p w14:paraId="0E66E64C" w14:textId="77777777" w:rsidR="00DD4D21" w:rsidRDefault="00DD4D21"/>
        </w:tc>
        <w:tc>
          <w:tcPr>
            <w:tcW w:w="3325" w:type="dxa"/>
          </w:tcPr>
          <w:p w14:paraId="1C9DB9C5" w14:textId="77777777" w:rsidR="000B5D6F" w:rsidRDefault="001E4213">
            <w:r>
              <w:t>Glen Anderson, IBM</w:t>
            </w:r>
          </w:p>
          <w:p w14:paraId="69EC6AF8" w14:textId="77777777" w:rsidR="00386919" w:rsidRDefault="00386919">
            <w:pPr>
              <w:rPr>
                <w:color w:val="00B0F0"/>
              </w:rPr>
            </w:pPr>
            <w:r w:rsidRPr="00386919">
              <w:rPr>
                <w:color w:val="00B0F0"/>
              </w:rPr>
              <w:t xml:space="preserve">The new world of IBM z/OS SMF: zEDC, digital signatures, streaming and Spark </w:t>
            </w:r>
          </w:p>
          <w:p w14:paraId="2DD092F9" w14:textId="77777777" w:rsidR="00EA5514" w:rsidRDefault="007035FB">
            <w:r>
              <w:t xml:space="preserve">This session positions the use of System Logger log streams as a repository for System Management Facilities (SMF) data, providing details on functionality and implementation. There have been significant enhancements since the log stream support was initially delivered in z/OS 1.9, and these are covered as well. The session examines the value of the new zEDC compression support for SMF log streams, and how this function is implemented. The session will also cover the new digital signature function introduced in z/OS V2.2.  </w:t>
            </w:r>
          </w:p>
        </w:tc>
      </w:tr>
      <w:tr w:rsidR="001E4213" w14:paraId="56B6F110" w14:textId="77777777" w:rsidTr="00612D22">
        <w:tc>
          <w:tcPr>
            <w:tcW w:w="721" w:type="dxa"/>
          </w:tcPr>
          <w:p w14:paraId="4D9C2180" w14:textId="77777777" w:rsidR="001E4213" w:rsidRDefault="001E4213">
            <w:r>
              <w:t>3:45</w:t>
            </w:r>
          </w:p>
        </w:tc>
        <w:tc>
          <w:tcPr>
            <w:tcW w:w="1884" w:type="dxa"/>
          </w:tcPr>
          <w:p w14:paraId="79BE148C" w14:textId="77777777" w:rsidR="001E4213" w:rsidRDefault="001E4213">
            <w:r>
              <w:t>Wrap-up</w:t>
            </w:r>
          </w:p>
        </w:tc>
        <w:tc>
          <w:tcPr>
            <w:tcW w:w="6745" w:type="dxa"/>
            <w:gridSpan w:val="2"/>
          </w:tcPr>
          <w:p w14:paraId="0C273207" w14:textId="77777777" w:rsidR="001E4213" w:rsidRDefault="001E4213">
            <w:r>
              <w:t xml:space="preserve">This is the time for attendees to mingle and ask any </w:t>
            </w:r>
            <w:r w:rsidR="007035FB">
              <w:t xml:space="preserve">further </w:t>
            </w:r>
            <w:r>
              <w:t>questions they may have.</w:t>
            </w:r>
            <w:r w:rsidR="00E37715">
              <w:t xml:space="preserve"> </w:t>
            </w:r>
            <w:r w:rsidR="00DD4D21">
              <w:t>Note that s</w:t>
            </w:r>
            <w:r w:rsidR="00E37715">
              <w:t>peakers may spend the entire day or leave early. Get your questions answered ASAP.</w:t>
            </w:r>
          </w:p>
        </w:tc>
      </w:tr>
      <w:tr w:rsidR="00A46042" w14:paraId="42B828C2" w14:textId="77777777" w:rsidTr="00022349">
        <w:tc>
          <w:tcPr>
            <w:tcW w:w="721" w:type="dxa"/>
          </w:tcPr>
          <w:p w14:paraId="434AC755" w14:textId="77777777" w:rsidR="00A46042" w:rsidRDefault="00A46042">
            <w:r>
              <w:t>4:00</w:t>
            </w:r>
          </w:p>
        </w:tc>
        <w:tc>
          <w:tcPr>
            <w:tcW w:w="8629" w:type="dxa"/>
            <w:gridSpan w:val="3"/>
          </w:tcPr>
          <w:p w14:paraId="26CDDD86" w14:textId="77777777" w:rsidR="00A46042" w:rsidRDefault="00A46042">
            <w:r>
              <w:t>Thank you for coming. Until we meet again…</w:t>
            </w:r>
          </w:p>
        </w:tc>
      </w:tr>
    </w:tbl>
    <w:p w14:paraId="2E007478" w14:textId="77777777" w:rsidR="005A764C" w:rsidRDefault="005A764C"/>
    <w:p w14:paraId="6280D8D6" w14:textId="77777777" w:rsidR="00F20F97" w:rsidRDefault="008A60E2" w:rsidP="002B1D91">
      <w:pPr>
        <w:rPr>
          <w:b/>
        </w:rPr>
      </w:pPr>
      <w:r>
        <w:rPr>
          <w:b/>
        </w:rPr>
        <w:t>Bios:</w:t>
      </w:r>
    </w:p>
    <w:p w14:paraId="040B8142" w14:textId="77777777" w:rsidR="00F20F97" w:rsidRPr="00F20F97" w:rsidRDefault="00F20F97" w:rsidP="002B1D91">
      <w:r>
        <w:rPr>
          <w:b/>
        </w:rPr>
        <w:t xml:space="preserve">Glenn Anderson </w:t>
      </w:r>
      <w:r w:rsidRPr="00F20F97">
        <w:t>is currently a Managing Consultant with IBM Systems Lab Services and Training. Glenn is a z Systems and z/OS SME and consultant, and is the Content Manager for World-Wide z Systems Technical Conferences. Glenn is a popular technical, personal development and keynote speaker at IT conferences throughout the world. During his 40 years with IBM, Glenn has held positions in sales, technical support and management. He holds a B.S. in Computer Science from the Missouri University of Science and Technology.  In his private life, Glenn is active in Chicago area theater as a member of an improvisational acting troupe, and is a graduate of the Player’s Workshop of Second City. He also performs original stand-up comedy, both in local clubs and occasionally in the classroom.</w:t>
      </w:r>
    </w:p>
    <w:p w14:paraId="486A6996" w14:textId="77777777" w:rsidR="002B1D91" w:rsidRDefault="00893CF6" w:rsidP="002B1D91">
      <w:r>
        <w:rPr>
          <w:b/>
        </w:rPr>
        <w:t xml:space="preserve">Dr. </w:t>
      </w:r>
      <w:r w:rsidR="002B1D91" w:rsidRPr="002B1D91">
        <w:rPr>
          <w:b/>
        </w:rPr>
        <w:t>Eli T. Brown</w:t>
      </w:r>
      <w:r w:rsidR="002B1D91">
        <w:t xml:space="preserve"> is an Assistant Professor in the College of Computing and Digital Media (CDM) at DePaul University. He received his Ph.D. and M.S. in Computer Science from Tufts University and his B.A. from Cornell University in Computer Science and Math. His teaching is focused in the Predictive Analytics Program. His current research revolves around leveraging the best of both visualization and machine learning for data analysis. You may find him presenting at IEEE meetings and conferences.</w:t>
      </w:r>
    </w:p>
    <w:p w14:paraId="35618A91" w14:textId="77777777" w:rsidR="003C082F" w:rsidRDefault="002B1D91" w:rsidP="00DD4D21">
      <w:r w:rsidRPr="002B1D91">
        <w:rPr>
          <w:b/>
        </w:rPr>
        <w:lastRenderedPageBreak/>
        <w:t>Greg Scriba</w:t>
      </w:r>
      <w:r>
        <w:t xml:space="preserve"> </w:t>
      </w:r>
      <w:r w:rsidR="003C082F" w:rsidRPr="003C082F">
        <w:t xml:space="preserve">over 40 years in data processing, and 30+ years in the Performance and Tuning arena.  He has been a director of the Midwest Chas MG group and has held positions ranging from Operations to Performance Tuning to Capacity Management.  He has worked on Z/OS, UNIX and AS/400 systems and is currently working for BMC Software as a Principal Technical Consultant representing the z/OS Performance and Capacity Management product offerings. </w:t>
      </w:r>
    </w:p>
    <w:p w14:paraId="7A0DA5CD" w14:textId="77777777" w:rsidR="00DD4D21" w:rsidRDefault="002B1D91" w:rsidP="00DD4D21">
      <w:r w:rsidRPr="002B1D91">
        <w:rPr>
          <w:b/>
        </w:rPr>
        <w:t>Debbie Sheetz</w:t>
      </w:r>
      <w:r>
        <w:t xml:space="preserve"> is a </w:t>
      </w:r>
      <w:r w:rsidR="007035FB">
        <w:t>Principal Consultant at MBI Solutions</w:t>
      </w:r>
      <w:r w:rsidR="00DD4D21">
        <w:t>. Debbie Sheetz joined the Capacity Practice of MBI Solutions, LLC as a Principal Consultant in August 2015.  She provides in and out-of-the-box solutions for capacity and performance questions as a Professional Service, specializing in Distributed Systems platforms and BMC Software’s Capacity Management software.</w:t>
      </w:r>
    </w:p>
    <w:p w14:paraId="789EB476" w14:textId="77777777" w:rsidR="00DD4D21" w:rsidRDefault="00DD4D21" w:rsidP="00DD4D21">
      <w:r>
        <w:t xml:space="preserve"> Originally hired to work on the first version of BEST/1 at BGS Systems, she had 38 years of experience developing and supporting capacity and performance analysis software with BMC Software/BGS Systems. She provided applied solutions for performance analysis and capacity planning challenges for customers, partners, and BMC field consultants.  Based in Customer Support, she worked with product engineering and marketing on refining existing solutions and designing new solutions.  Prior to working on Distributed Systems performance management products, she had extensive involvement with AS/400 and mainframe product support and development.  </w:t>
      </w:r>
    </w:p>
    <w:p w14:paraId="7B7E10F8" w14:textId="77777777" w:rsidR="00DD4D21" w:rsidRDefault="00DD4D21" w:rsidP="007035FB">
      <w:r>
        <w:t xml:space="preserve">She has presented at </w:t>
      </w:r>
      <w:r w:rsidR="00B363D0">
        <w:t>7 recent GMF conferences as well as 13 regional conferences</w:t>
      </w:r>
      <w:r>
        <w:t xml:space="preserve"> </w:t>
      </w:r>
    </w:p>
    <w:p w14:paraId="2E5DEEE9" w14:textId="77777777" w:rsidR="007D757A" w:rsidRPr="007D757A" w:rsidRDefault="007D757A" w:rsidP="007D757A">
      <w:pPr>
        <w:rPr>
          <w:b/>
        </w:rPr>
      </w:pPr>
      <w:r w:rsidRPr="007D757A">
        <w:rPr>
          <w:b/>
        </w:rPr>
        <w:t>Dr. Zibitsker is CEO of BEZNext, 2011 - present</w:t>
      </w:r>
    </w:p>
    <w:p w14:paraId="64A31B03" w14:textId="77777777" w:rsidR="007D757A" w:rsidRPr="001E1313" w:rsidRDefault="007D757A" w:rsidP="007D757A">
      <w:r w:rsidRPr="001E1313">
        <w:t xml:space="preserve">•        Focus is on development of risk assessment, performance assurance, performance engineering, dynamic performance management and long term capacity planning software tools for big data applications </w:t>
      </w:r>
    </w:p>
    <w:p w14:paraId="60502F09" w14:textId="77777777" w:rsidR="007D757A" w:rsidRPr="001E1313" w:rsidRDefault="007D757A" w:rsidP="007D757A">
      <w:r w:rsidRPr="001E1313">
        <w:t>•        Consult many of Fortune 500 companies</w:t>
      </w:r>
    </w:p>
    <w:p w14:paraId="7F294A27" w14:textId="77777777" w:rsidR="007D757A" w:rsidRPr="001E1313" w:rsidRDefault="007D757A" w:rsidP="007D757A">
      <w:r w:rsidRPr="001E1313">
        <w:t>•        Manage Capstone projects for graduate students in MS in Analytics at University of Chicago</w:t>
      </w:r>
    </w:p>
    <w:p w14:paraId="6E0EAADC" w14:textId="77777777" w:rsidR="007D757A" w:rsidRPr="001E1313" w:rsidRDefault="007D757A" w:rsidP="007D757A">
      <w:r w:rsidRPr="001E1313">
        <w:t xml:space="preserve">•        Member of SPEC Big Data Research Group  </w:t>
      </w:r>
    </w:p>
    <w:p w14:paraId="43BD9AF4" w14:textId="77777777" w:rsidR="007D757A" w:rsidRPr="001E1313" w:rsidRDefault="007D757A" w:rsidP="007D757A">
      <w:r w:rsidRPr="001E1313">
        <w:t>CTO of Modeling and Optimization at Compuware, 2010 - 2014</w:t>
      </w:r>
    </w:p>
    <w:p w14:paraId="5BEE652C" w14:textId="77777777" w:rsidR="007D757A" w:rsidRPr="001E1313" w:rsidRDefault="007D757A" w:rsidP="007D757A">
      <w:r w:rsidRPr="001E1313">
        <w:t xml:space="preserve">•        Participated in development of Machine Learning algorithms for performance and availability anomaly detection, problems prediction and root cause determination for internet and web applications </w:t>
      </w:r>
    </w:p>
    <w:p w14:paraId="63AC1D5A" w14:textId="77777777" w:rsidR="007D757A" w:rsidRPr="001E1313" w:rsidRDefault="007D757A" w:rsidP="007D757A">
      <w:r w:rsidRPr="001E1313">
        <w:t>Founder, President and Chairman of BEZ Systems (1983 - 2010), acquired by Compuware in 2010</w:t>
      </w:r>
    </w:p>
    <w:p w14:paraId="5CEEF3C3" w14:textId="77777777" w:rsidR="007D757A" w:rsidRPr="001E1313" w:rsidRDefault="007D757A" w:rsidP="007D757A">
      <w:r w:rsidRPr="001E1313">
        <w:t>•        Managed development of BEZVision Performance Prediction and Capacity Management software for Teradata, Oracle, DB2 and SQL Servers</w:t>
      </w:r>
    </w:p>
    <w:p w14:paraId="560A7986" w14:textId="77777777" w:rsidR="007D757A" w:rsidRPr="001E1313" w:rsidRDefault="007D757A" w:rsidP="007D757A">
      <w:r w:rsidRPr="001E1313">
        <w:t>Adjunct Associate Professor, DePaul University in Chicago (1983 – 1990)</w:t>
      </w:r>
    </w:p>
    <w:p w14:paraId="6AE4E2EB" w14:textId="77777777" w:rsidR="007D757A" w:rsidRPr="001E1313" w:rsidRDefault="007D757A" w:rsidP="007D757A">
      <w:r w:rsidRPr="001E1313">
        <w:t>•        Taught graduate courses on Modeling of Computer Systems, Queueing Theory with Computer Applications, Computer Communication Systems Design and Analysis</w:t>
      </w:r>
    </w:p>
    <w:p w14:paraId="69E23805" w14:textId="77777777" w:rsidR="007D757A" w:rsidRPr="001E1313" w:rsidRDefault="007D757A" w:rsidP="007D757A">
      <w:r w:rsidRPr="001E1313">
        <w:t>Presenter:</w:t>
      </w:r>
    </w:p>
    <w:p w14:paraId="268C1253" w14:textId="77777777" w:rsidR="007D757A" w:rsidRPr="001E1313" w:rsidRDefault="007D757A" w:rsidP="007D757A">
      <w:r w:rsidRPr="001E1313">
        <w:t>•        Co-Chair of International Conferences on Big Data Advanced Analytics</w:t>
      </w:r>
    </w:p>
    <w:p w14:paraId="66A7D351" w14:textId="77777777" w:rsidR="007D757A" w:rsidRPr="001E1313" w:rsidRDefault="007D757A" w:rsidP="007D757A">
      <w:r w:rsidRPr="001E1313">
        <w:lastRenderedPageBreak/>
        <w:t>•        Author of many papers presented around the world</w:t>
      </w:r>
    </w:p>
    <w:p w14:paraId="4F62AA1C" w14:textId="77777777" w:rsidR="007D757A" w:rsidRPr="001E1313" w:rsidRDefault="007D757A" w:rsidP="007D757A">
      <w:r w:rsidRPr="001E1313">
        <w:t>•        Taught seminars at Northwestern University, University of Chicago and Relational Institute</w:t>
      </w:r>
    </w:p>
    <w:p w14:paraId="1724CC4A" w14:textId="77777777" w:rsidR="007D757A" w:rsidRPr="001E1313" w:rsidRDefault="007D757A" w:rsidP="007D757A">
      <w:r w:rsidRPr="001E1313">
        <w:t>Education:</w:t>
      </w:r>
    </w:p>
    <w:p w14:paraId="79BDFDBC" w14:textId="77777777" w:rsidR="007D757A" w:rsidRPr="001E1313" w:rsidRDefault="007D757A" w:rsidP="007D757A">
      <w:r w:rsidRPr="001E1313">
        <w:t>•        MS and PhD research at BSUIR and NIIEVM</w:t>
      </w:r>
    </w:p>
    <w:p w14:paraId="08BC00BF" w14:textId="77777777" w:rsidR="007D757A" w:rsidRPr="001E1313" w:rsidRDefault="007D757A" w:rsidP="007D757A">
      <w:r w:rsidRPr="001E1313">
        <w:t>•        Honorable Doctor at BSUIR</w:t>
      </w:r>
    </w:p>
    <w:p w14:paraId="2F756525" w14:textId="77777777" w:rsidR="000B5D6F" w:rsidRDefault="00F94DF4" w:rsidP="007D757A">
      <w:r>
        <w:rPr>
          <w:b/>
        </w:rPr>
        <w:t>Don Zeu</w:t>
      </w:r>
      <w:r w:rsidR="002B1D91" w:rsidRPr="002B1D91">
        <w:rPr>
          <w:b/>
        </w:rPr>
        <w:t>nert</w:t>
      </w:r>
      <w:r w:rsidR="00EA751B">
        <w:t xml:space="preserve"> </w:t>
      </w:r>
      <w:r w:rsidR="003C082F" w:rsidRPr="003C082F">
        <w:t>joined BMC over 4 years ago to support customers worldwide to improve mainframe performance and reduce costs. Previously worked for Candle / Tivoli for 24 years. In his last position in their Advanced Technologies Group he provided expertise to help ensure optimum use and effectiveness of monitoring products at hundreds of customers worldwide. He specializes in tuning of monitoring products and the subsystems for MVS, CICS, DB2, and MQSeries. He was also a frequent speaker at SHARE as well as PULSE, System z Expo and local CMG meetings.</w:t>
      </w:r>
    </w:p>
    <w:p w14:paraId="45B61A67" w14:textId="77777777" w:rsidR="000B5D6F" w:rsidRDefault="000B5D6F" w:rsidP="000B5D6F">
      <w:r>
        <w:tab/>
      </w:r>
    </w:p>
    <w:sectPr w:rsidR="000B5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EA"/>
    <w:rsid w:val="000B5D6F"/>
    <w:rsid w:val="00124F24"/>
    <w:rsid w:val="001E1313"/>
    <w:rsid w:val="001E4213"/>
    <w:rsid w:val="0022184A"/>
    <w:rsid w:val="002B1D91"/>
    <w:rsid w:val="00370619"/>
    <w:rsid w:val="00386919"/>
    <w:rsid w:val="003C082F"/>
    <w:rsid w:val="00401894"/>
    <w:rsid w:val="00437BD3"/>
    <w:rsid w:val="0046748F"/>
    <w:rsid w:val="004E238F"/>
    <w:rsid w:val="0050769C"/>
    <w:rsid w:val="005A764C"/>
    <w:rsid w:val="006B671E"/>
    <w:rsid w:val="007035FB"/>
    <w:rsid w:val="007D757A"/>
    <w:rsid w:val="00893CF6"/>
    <w:rsid w:val="008A60E2"/>
    <w:rsid w:val="008E57B7"/>
    <w:rsid w:val="008E5EEA"/>
    <w:rsid w:val="00A46042"/>
    <w:rsid w:val="00AA5345"/>
    <w:rsid w:val="00B060CA"/>
    <w:rsid w:val="00B26AFF"/>
    <w:rsid w:val="00B363D0"/>
    <w:rsid w:val="00B368AA"/>
    <w:rsid w:val="00D35494"/>
    <w:rsid w:val="00DD4D21"/>
    <w:rsid w:val="00E37715"/>
    <w:rsid w:val="00EA5514"/>
    <w:rsid w:val="00EA751B"/>
    <w:rsid w:val="00F20F97"/>
    <w:rsid w:val="00F94DF4"/>
    <w:rsid w:val="00FD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greenberg</dc:creator>
  <cp:lastModifiedBy>Denise</cp:lastModifiedBy>
  <cp:revision>2</cp:revision>
  <dcterms:created xsi:type="dcterms:W3CDTF">2017-06-08T15:24:00Z</dcterms:created>
  <dcterms:modified xsi:type="dcterms:W3CDTF">2017-06-08T15:24:00Z</dcterms:modified>
</cp:coreProperties>
</file>